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85C89" w14:textId="6B6BC3D7" w:rsidR="00191828" w:rsidRDefault="00191828" w:rsidP="00191828">
      <w:pPr>
        <w:tabs>
          <w:tab w:val="center" w:pos="4536"/>
          <w:tab w:val="left" w:pos="694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C74817">
        <w:rPr>
          <w:rFonts w:ascii="Arial" w:hAnsi="Arial" w:cs="Arial"/>
          <w:b/>
          <w:bCs/>
          <w:sz w:val="20"/>
          <w:szCs w:val="20"/>
        </w:rPr>
        <w:t xml:space="preserve"> sz.</w:t>
      </w:r>
      <w:r>
        <w:rPr>
          <w:rFonts w:ascii="Arial" w:hAnsi="Arial" w:cs="Arial"/>
          <w:b/>
          <w:bCs/>
          <w:sz w:val="20"/>
          <w:szCs w:val="20"/>
        </w:rPr>
        <w:t xml:space="preserve"> melléklet</w:t>
      </w:r>
    </w:p>
    <w:p w14:paraId="4F1EA580" w14:textId="77777777" w:rsidR="00191828" w:rsidRDefault="00191828" w:rsidP="00191828">
      <w:pPr>
        <w:tabs>
          <w:tab w:val="center" w:pos="4536"/>
          <w:tab w:val="left" w:pos="6945"/>
        </w:tabs>
        <w:rPr>
          <w:rFonts w:ascii="Arial" w:hAnsi="Arial" w:cs="Arial"/>
          <w:b/>
          <w:bCs/>
          <w:sz w:val="20"/>
          <w:szCs w:val="20"/>
        </w:rPr>
      </w:pPr>
    </w:p>
    <w:p w14:paraId="4DD6EECA" w14:textId="1BE732BC" w:rsidR="003C7615" w:rsidRPr="00191828" w:rsidRDefault="003C7615" w:rsidP="00191828">
      <w:pPr>
        <w:tabs>
          <w:tab w:val="center" w:pos="4536"/>
          <w:tab w:val="left" w:pos="694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91828">
        <w:rPr>
          <w:rFonts w:ascii="Arial" w:hAnsi="Arial" w:cs="Arial"/>
          <w:b/>
          <w:bCs/>
          <w:sz w:val="24"/>
          <w:szCs w:val="24"/>
        </w:rPr>
        <w:t>Fogalomjegyzék</w:t>
      </w:r>
    </w:p>
    <w:p w14:paraId="119C46F8" w14:textId="77777777" w:rsidR="00191828" w:rsidRDefault="00191828" w:rsidP="003C76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93A734" w14:textId="0E6E4C62" w:rsidR="00630FD9" w:rsidRPr="002064E4" w:rsidRDefault="00630FD9" w:rsidP="003C76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CLLD</w:t>
      </w:r>
      <w:r w:rsidR="00D664AE" w:rsidRPr="002064E4">
        <w:rPr>
          <w:rFonts w:ascii="Arial" w:hAnsi="Arial" w:cs="Arial"/>
          <w:b/>
          <w:bCs/>
          <w:sz w:val="20"/>
          <w:szCs w:val="20"/>
        </w:rPr>
        <w:t xml:space="preserve">: </w:t>
      </w:r>
      <w:r w:rsidR="00D664AE" w:rsidRPr="002064E4">
        <w:rPr>
          <w:rFonts w:ascii="Arial" w:hAnsi="Arial" w:cs="Arial"/>
          <w:sz w:val="20"/>
          <w:szCs w:val="20"/>
        </w:rPr>
        <w:t xml:space="preserve">közösségvezérelt helyi fejlesztés eszköze, a helyi közösségek (helyi lakosság, helyi vállalkozások, helyi civilek és a helyi önkormányzat) együttműködésében tervezett és végrehajtott integrált, programalapú fejlesztés a helyi közösség részvételének és tudatosságának fokozása, a helyi társadalmak megújítása, a közösségi alapú gazdaságfejlesztési módszertanok kialakítása és elterjesztése érdekében. </w:t>
      </w:r>
      <w:r w:rsidR="00D664AE" w:rsidRPr="002064E4">
        <w:rPr>
          <w:rFonts w:ascii="Arial" w:hAnsi="Arial" w:cs="Arial"/>
          <w:bCs/>
          <w:sz w:val="20"/>
          <w:szCs w:val="20"/>
        </w:rPr>
        <w:t xml:space="preserve"> </w:t>
      </w:r>
    </w:p>
    <w:p w14:paraId="646A1163" w14:textId="77777777" w:rsidR="003C7615" w:rsidRPr="002064E4" w:rsidRDefault="003C7615" w:rsidP="003C7615">
      <w:pPr>
        <w:jc w:val="both"/>
        <w:rPr>
          <w:rFonts w:ascii="Arial" w:hAnsi="Arial" w:cs="Arial"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Felhívás-előkészítő munkacsoport</w:t>
      </w:r>
      <w:r w:rsidR="00630FD9" w:rsidRPr="002064E4">
        <w:rPr>
          <w:rFonts w:ascii="Arial" w:hAnsi="Arial" w:cs="Arial"/>
          <w:b/>
          <w:bCs/>
          <w:sz w:val="20"/>
          <w:szCs w:val="20"/>
        </w:rPr>
        <w:t xml:space="preserve"> (FEMCS)</w:t>
      </w:r>
      <w:r w:rsidRPr="002064E4">
        <w:rPr>
          <w:rFonts w:ascii="Arial" w:hAnsi="Arial" w:cs="Arial"/>
          <w:b/>
          <w:bCs/>
          <w:sz w:val="20"/>
          <w:szCs w:val="20"/>
        </w:rPr>
        <w:t>:</w:t>
      </w:r>
      <w:r w:rsidRPr="002064E4">
        <w:rPr>
          <w:rFonts w:ascii="Arial" w:hAnsi="Arial" w:cs="Arial"/>
          <w:bCs/>
          <w:sz w:val="20"/>
          <w:szCs w:val="20"/>
        </w:rPr>
        <w:t xml:space="preserve"> </w:t>
      </w:r>
      <w:r w:rsidRPr="002064E4">
        <w:rPr>
          <w:rFonts w:ascii="Arial" w:hAnsi="Arial" w:cs="Arial"/>
          <w:sz w:val="20"/>
          <w:szCs w:val="20"/>
        </w:rPr>
        <w:t>a Helyi Közösségi Fejlesztési Stratégia keretében meghirdetendő helyi felhívások kidolgozásában részt vevő konzultatív testület, amelynek fő feladata a HKFS, valamint a működési kézikönyv és annak mellékletei alapján a helyi felhívás szakmai tartalmának meghatározása.</w:t>
      </w:r>
    </w:p>
    <w:p w14:paraId="5429DE60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064E4">
        <w:rPr>
          <w:rFonts w:ascii="Arial" w:hAnsi="Arial" w:cs="Arial"/>
          <w:b/>
          <w:bCs/>
          <w:sz w:val="20"/>
          <w:szCs w:val="20"/>
        </w:rPr>
        <w:t>Helyi akciócsoport (HACS)</w:t>
      </w:r>
      <w:r w:rsidRPr="002064E4">
        <w:rPr>
          <w:rFonts w:ascii="Arial" w:hAnsi="Arial" w:cs="Arial"/>
          <w:sz w:val="20"/>
          <w:szCs w:val="20"/>
        </w:rPr>
        <w:t>: az 1303/2013/EU európai parlamenti és tanácsi rendelet 34. cikkében meghatározott feltételeknek megfelelő, és az IH által kiválasztott szervezet, amely intézményesített formában a helyi közösség szervezéséért tevékenykedik, legfőbb feladata a helyi közösségi fejlesztési stratégia kidolgozása, annak megvalósításához támogatás igénylése, a stratégia megvalósítása, ehhez kapcsolódóan a stratégia elkészítését és megvalósítását szolgáló kapacitásfejlesztés, képzés, hálózatépítés, az érdekeltek közötti információcsere előmozdítása, a potenciális helyi kedvezményezettek számára</w:t>
      </w:r>
      <w:proofErr w:type="gramEnd"/>
      <w:r w:rsidRPr="002064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064E4">
        <w:rPr>
          <w:rFonts w:ascii="Arial" w:hAnsi="Arial" w:cs="Arial"/>
          <w:sz w:val="20"/>
          <w:szCs w:val="20"/>
        </w:rPr>
        <w:t>segítségnyújtás</w:t>
      </w:r>
      <w:proofErr w:type="gramEnd"/>
      <w:r w:rsidRPr="002064E4">
        <w:rPr>
          <w:rFonts w:ascii="Arial" w:hAnsi="Arial" w:cs="Arial"/>
          <w:sz w:val="20"/>
          <w:szCs w:val="20"/>
        </w:rPr>
        <w:t xml:space="preserve">, a meghirdetésre kerülő felhívások kidolgozása, valamint a helyi támogatási kérelmek jogosultsági ellenőrzése, szakmai értékelése és rangsorolása. </w:t>
      </w:r>
    </w:p>
    <w:p w14:paraId="6544F9CA" w14:textId="711280E5" w:rsidR="003C7615" w:rsidRPr="002064E4" w:rsidRDefault="003C7615" w:rsidP="004D22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bíráló bizottság</w:t>
      </w:r>
      <w:r w:rsidR="003C71AB" w:rsidRPr="002064E4">
        <w:rPr>
          <w:rFonts w:ascii="Arial" w:hAnsi="Arial" w:cs="Arial"/>
          <w:b/>
          <w:bCs/>
          <w:sz w:val="20"/>
          <w:szCs w:val="20"/>
        </w:rPr>
        <w:t xml:space="preserve"> (HBB)</w:t>
      </w:r>
      <w:r w:rsidRPr="002064E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064E4">
        <w:rPr>
          <w:rFonts w:ascii="Arial" w:hAnsi="Arial" w:cs="Arial"/>
          <w:sz w:val="20"/>
          <w:szCs w:val="20"/>
        </w:rPr>
        <w:t>a HACS döntéshozó testülete által választott, önálló testület, amelynek feladata javaslattétel azon helyi támogatási kérelmek támogatására, amelyek leginkább biztosítják a helyi közösségi fejlesztési stratégia célkitűzéseinek megvalósulását és célértékeinek elérését. A helyi bíráló bizottságon belül mindenkor biztosítani szükséges, hogy a döntéshozatali szinten egyetlen érdekcsoport nem rendelkezzen a szavazati jogok 49%-ot meghaladó hányadával.</w:t>
      </w:r>
    </w:p>
    <w:p w14:paraId="222FB052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felhívás</w:t>
      </w:r>
      <w:r w:rsidRPr="002064E4">
        <w:rPr>
          <w:rFonts w:ascii="Arial" w:hAnsi="Arial" w:cs="Arial"/>
          <w:sz w:val="20"/>
          <w:szCs w:val="20"/>
        </w:rPr>
        <w:t xml:space="preserve">: a támogatást igénylők számára elkészített, a helyi támogatási kérelmek benyújtásához szükséges információkat tartalmazó dokumentum, amelyet a HACS a HKFS-ben foglaltakkal összhangban, a helyi érdekeltek számára, a CLLD eszköz keretében elnyert támogatás terhére dolgoz ki és jelentet meg. </w:t>
      </w:r>
    </w:p>
    <w:p w14:paraId="1A8C0FE2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Helyi kedvezményezett:</w:t>
      </w:r>
      <w:r w:rsidRPr="002064E4">
        <w:rPr>
          <w:rFonts w:ascii="Arial" w:hAnsi="Arial" w:cs="Arial"/>
          <w:sz w:val="20"/>
          <w:szCs w:val="20"/>
        </w:rPr>
        <w:t xml:space="preserve"> a helyi közösségi fejlesztési stratégiában foglaltakkal összhangban meghirdetésre kerülő helyi felhívás keretében támogatást nyert kedvezményezett.</w:t>
      </w:r>
    </w:p>
    <w:p w14:paraId="0A4A1FA1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közösségi fejlesztési stratégia (HKFS)</w:t>
      </w:r>
      <w:r w:rsidRPr="002064E4">
        <w:rPr>
          <w:rFonts w:ascii="Arial" w:hAnsi="Arial" w:cs="Arial"/>
          <w:sz w:val="20"/>
          <w:szCs w:val="20"/>
        </w:rPr>
        <w:t xml:space="preserve">: a helyi közösség bevonásával egy adott területegységre vonatkozó fejlesztési dokumentum, amely tartalmazza az érintett terület fejlesztési szükségleteit és lehetőségeit, a terület fejlesztésére vonatkozó célkitűzéseket, intézkedéseket, számszerűsíthető eredményeket, irányítási és monitoring rendszert. </w:t>
      </w:r>
    </w:p>
    <w:p w14:paraId="58AC24C0" w14:textId="77777777" w:rsidR="003C7615" w:rsidRPr="002064E4" w:rsidRDefault="003C7615" w:rsidP="004D2237">
      <w:pPr>
        <w:jc w:val="both"/>
        <w:rPr>
          <w:rFonts w:ascii="Arial" w:hAnsi="Arial" w:cs="Arial"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lastRenderedPageBreak/>
        <w:t xml:space="preserve">Helyi támogatási kérelem: </w:t>
      </w:r>
      <w:r w:rsidRPr="002064E4">
        <w:rPr>
          <w:rFonts w:ascii="Arial" w:hAnsi="Arial" w:cs="Arial"/>
          <w:sz w:val="20"/>
          <w:szCs w:val="20"/>
        </w:rPr>
        <w:t xml:space="preserve">a helyi felhívásban meghatározott alaki és formai követelményeknek megfelelő dokumentum, amely egy projekt támogatásban részesítésére irányul, és amelynek részei a projektadatlap és a mellékletek. Helyi támogatási kérelmet az adott akcióterületen működő szervezetek nyújthatnak be az illetékes </w:t>
      </w:r>
      <w:proofErr w:type="spellStart"/>
      <w:r w:rsidRPr="002064E4">
        <w:rPr>
          <w:rFonts w:ascii="Arial" w:hAnsi="Arial" w:cs="Arial"/>
          <w:sz w:val="20"/>
          <w:szCs w:val="20"/>
        </w:rPr>
        <w:t>HACS-hoz</w:t>
      </w:r>
      <w:proofErr w:type="spellEnd"/>
      <w:r w:rsidRPr="002064E4">
        <w:rPr>
          <w:rFonts w:ascii="Arial" w:hAnsi="Arial" w:cs="Arial"/>
          <w:sz w:val="20"/>
          <w:szCs w:val="20"/>
        </w:rPr>
        <w:t>.</w:t>
      </w:r>
    </w:p>
    <w:p w14:paraId="5F0ABB9B" w14:textId="77777777" w:rsidR="003C7615" w:rsidRPr="002064E4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Helyi támogatást igénylő</w:t>
      </w:r>
      <w:r w:rsidRPr="002064E4">
        <w:rPr>
          <w:rFonts w:ascii="Arial" w:hAnsi="Arial" w:cs="Arial"/>
          <w:sz w:val="20"/>
          <w:szCs w:val="20"/>
        </w:rPr>
        <w:t xml:space="preserve">: az adott HACS akcióterületén működő szervezet, amely helyi támogatási kérelmet nyújtott be az illetékes HACS által meghirdetett helyi felhívásra. </w:t>
      </w:r>
    </w:p>
    <w:p w14:paraId="39CC0BB1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Indikátor</w:t>
      </w:r>
      <w:r w:rsidRPr="002064E4">
        <w:rPr>
          <w:rFonts w:ascii="Arial" w:hAnsi="Arial" w:cs="Arial"/>
          <w:sz w:val="20"/>
          <w:szCs w:val="20"/>
        </w:rPr>
        <w:t>: uniós jogszabályokban és a programban nevesített, valamint az európai uniós források felhasználásáért felelős miniszter által vezetett minisztérium által meghatározott, eredményt vagy teljesülést mérő mutató.</w:t>
      </w:r>
    </w:p>
    <w:p w14:paraId="63E94BBB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0B3B40" w14:textId="77777777" w:rsidR="003C7615" w:rsidRPr="002064E4" w:rsidRDefault="003C7615" w:rsidP="00277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Innováció</w:t>
      </w:r>
      <w:r w:rsidRPr="002064E4">
        <w:rPr>
          <w:rFonts w:ascii="Arial" w:hAnsi="Arial" w:cs="Arial"/>
          <w:sz w:val="20"/>
          <w:szCs w:val="20"/>
        </w:rPr>
        <w:t xml:space="preserve">: új termék vagy szolgáltatás jön létre; új módszer alkalmazása, amely lehetővé teszi a különböző </w:t>
      </w:r>
      <w:proofErr w:type="spellStart"/>
      <w:r w:rsidRPr="002064E4">
        <w:rPr>
          <w:rFonts w:ascii="Arial" w:hAnsi="Arial" w:cs="Arial"/>
          <w:sz w:val="20"/>
          <w:szCs w:val="20"/>
        </w:rPr>
        <w:t>erőforások</w:t>
      </w:r>
      <w:proofErr w:type="spellEnd"/>
      <w:r w:rsidRPr="002064E4">
        <w:rPr>
          <w:rFonts w:ascii="Arial" w:hAnsi="Arial" w:cs="Arial"/>
          <w:sz w:val="20"/>
          <w:szCs w:val="20"/>
        </w:rPr>
        <w:t xml:space="preserve"> kombinációját, ami a belső potenciálok jobb kihasználását eredményezi; hagyományosan elkülönülten működő ágazatok kombinációja, összekapcsolása; a helyi szereplők szokatlan kombinációjának bevonása a döntéshozásba, a projektek megvalósításába, a részvétel megszervezésének eredeti módja.</w:t>
      </w:r>
    </w:p>
    <w:p w14:paraId="31ECB275" w14:textId="77777777" w:rsidR="003C7615" w:rsidRPr="002064E4" w:rsidRDefault="003C7615" w:rsidP="002775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8712C9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Kedvezményezett</w:t>
      </w:r>
      <w:r w:rsidRPr="002064E4">
        <w:rPr>
          <w:rFonts w:ascii="Arial" w:hAnsi="Arial" w:cs="Arial"/>
          <w:sz w:val="20"/>
          <w:szCs w:val="20"/>
        </w:rPr>
        <w:t>: a támogatásban részesített támogatást igénylő.</w:t>
      </w:r>
    </w:p>
    <w:p w14:paraId="38E89285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49C890" w14:textId="77777777" w:rsidR="003C7615" w:rsidRPr="002064E4" w:rsidRDefault="003C7615" w:rsidP="003C7615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2064E4">
        <w:rPr>
          <w:rFonts w:ascii="Arial" w:eastAsia="Calibri" w:hAnsi="Arial" w:cs="Arial"/>
          <w:b/>
          <w:color w:val="auto"/>
          <w:sz w:val="20"/>
          <w:szCs w:val="20"/>
        </w:rPr>
        <w:t>Közszféra szervezet</w:t>
      </w:r>
      <w:r w:rsidRPr="002064E4">
        <w:rPr>
          <w:rFonts w:ascii="Arial" w:eastAsia="Calibri" w:hAnsi="Arial" w:cs="Arial"/>
          <w:color w:val="auto"/>
          <w:sz w:val="20"/>
          <w:szCs w:val="20"/>
        </w:rPr>
        <w:t xml:space="preserve">: a közbeszerzésekről szóló 2015. évi CXLIII. törvény (a továbbiakban: Kbt.) 5. § (1) bekezdése, valamint 7. § (1) és (2) bekezdése alapján ajánlatkérőnek minősülő szervezet, valamint a nevelési-oktatási, kulturális, felsőoktatási, szociális, egészségügyi, gyermek- és ifjúságvédelmi intézményt érintő projektje vonatkozásában az egyházi jogi személy. </w:t>
      </w:r>
    </w:p>
    <w:p w14:paraId="22A02AC2" w14:textId="77777777" w:rsidR="003C7615" w:rsidRPr="002064E4" w:rsidRDefault="003C7615" w:rsidP="003C7615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759D7C6D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sz w:val="20"/>
          <w:szCs w:val="20"/>
        </w:rPr>
        <w:t>Műszaki/szakmai tartalom</w:t>
      </w:r>
      <w:r w:rsidRPr="002064E4">
        <w:rPr>
          <w:rFonts w:ascii="Arial" w:hAnsi="Arial" w:cs="Arial"/>
          <w:sz w:val="20"/>
          <w:szCs w:val="20"/>
        </w:rPr>
        <w:t>: a projekt keretében megvalósított fejlesztések valamely, a projekt eredményessége szempontjából meghatározó tulajdonsága, amelynek megvalósítását a kedvezményezett az irányító hatóság felé a támogatási kérelem benyújtásával vállalta, vagy amelyet a felhívás, vagy a támogatási szerződés ekként határoz meg.</w:t>
      </w:r>
    </w:p>
    <w:p w14:paraId="35BB4A20" w14:textId="77777777" w:rsidR="003C7615" w:rsidRPr="002064E4" w:rsidRDefault="003C7615" w:rsidP="003C76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77015" w14:textId="77777777" w:rsidR="003C7615" w:rsidRPr="002064E4" w:rsidRDefault="003C7615" w:rsidP="004D22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 xml:space="preserve">Nonprofit szervezetként működő szervezet: </w:t>
      </w:r>
      <w:r w:rsidRPr="002064E4">
        <w:rPr>
          <w:rFonts w:ascii="Arial" w:hAnsi="Arial" w:cs="Arial"/>
          <w:sz w:val="20"/>
          <w:szCs w:val="20"/>
        </w:rPr>
        <w:t>olyan szervezet, amelynek elsődleges célja nem a profit termelése, hanem valamilyen társadalmi szükséglet kielégítése. Ide tartozhat minden nonprofit és egyéb nem nyereségérdekelt szervezet (GFO 3, 5, 6).</w:t>
      </w:r>
    </w:p>
    <w:p w14:paraId="5B48B692" w14:textId="77777777" w:rsidR="003C7615" w:rsidRPr="002064E4" w:rsidRDefault="003C7615" w:rsidP="004D2237">
      <w:pPr>
        <w:jc w:val="both"/>
        <w:rPr>
          <w:rFonts w:ascii="Arial" w:hAnsi="Arial" w:cs="Arial"/>
          <w:bCs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 xml:space="preserve">Szabályossági vizsgálat: </w:t>
      </w:r>
      <w:r w:rsidRPr="002064E4">
        <w:rPr>
          <w:rFonts w:ascii="Arial" w:hAnsi="Arial" w:cs="Arial"/>
          <w:bCs/>
          <w:sz w:val="20"/>
          <w:szCs w:val="20"/>
        </w:rPr>
        <w:t>a FEMCS által elkészített és a HACS vezetője által ellenjegyzett helyi felhívás minőségbiztosítása és jóváhagyása az IH által, amelynek végeredménye az IH szabályossági nyilatkozata.</w:t>
      </w:r>
      <w:r w:rsidR="00630FD9" w:rsidRPr="002064E4">
        <w:rPr>
          <w:rFonts w:ascii="Arial" w:hAnsi="Arial" w:cs="Arial"/>
          <w:bCs/>
          <w:sz w:val="20"/>
          <w:szCs w:val="20"/>
        </w:rPr>
        <w:t xml:space="preserve"> A helyi felhívás ezt követően kerülhet meghirdetésre.</w:t>
      </w:r>
    </w:p>
    <w:p w14:paraId="42F12081" w14:textId="27910DF3" w:rsidR="003C7615" w:rsidRDefault="003C7615" w:rsidP="004D2237">
      <w:pPr>
        <w:jc w:val="both"/>
        <w:rPr>
          <w:rFonts w:ascii="Arial" w:hAnsi="Arial" w:cs="Arial"/>
          <w:sz w:val="20"/>
          <w:szCs w:val="20"/>
        </w:rPr>
      </w:pPr>
      <w:r w:rsidRPr="002064E4">
        <w:rPr>
          <w:rFonts w:ascii="Arial" w:hAnsi="Arial" w:cs="Arial"/>
          <w:b/>
          <w:bCs/>
          <w:sz w:val="20"/>
          <w:szCs w:val="20"/>
        </w:rPr>
        <w:t>Támogatási kérelem</w:t>
      </w:r>
      <w:r w:rsidRPr="002064E4">
        <w:rPr>
          <w:rFonts w:ascii="Arial" w:hAnsi="Arial" w:cs="Arial"/>
          <w:sz w:val="20"/>
          <w:szCs w:val="20"/>
        </w:rPr>
        <w:t xml:space="preserve">: a HBB által támogatásra javasolt, az RFP IH számára végső ellenőrzésre az IH által biztosított informatikai rendszerbe feltöltött </w:t>
      </w:r>
      <w:r w:rsidR="002064E4" w:rsidRPr="002064E4">
        <w:rPr>
          <w:rFonts w:ascii="Arial" w:hAnsi="Arial" w:cs="Arial"/>
          <w:sz w:val="20"/>
          <w:szCs w:val="20"/>
        </w:rPr>
        <w:t xml:space="preserve">- egy </w:t>
      </w:r>
      <w:proofErr w:type="gramStart"/>
      <w:r w:rsidR="002064E4" w:rsidRPr="002064E4">
        <w:rPr>
          <w:rFonts w:ascii="Arial" w:hAnsi="Arial" w:cs="Arial"/>
          <w:sz w:val="20"/>
          <w:szCs w:val="20"/>
        </w:rPr>
        <w:t>projekt támogatásban</w:t>
      </w:r>
      <w:proofErr w:type="gramEnd"/>
      <w:r w:rsidR="002064E4" w:rsidRPr="002064E4">
        <w:rPr>
          <w:rFonts w:ascii="Arial" w:hAnsi="Arial" w:cs="Arial"/>
          <w:sz w:val="20"/>
          <w:szCs w:val="20"/>
        </w:rPr>
        <w:t xml:space="preserve"> részesítésére irányuló -</w:t>
      </w:r>
      <w:r w:rsidR="002064E4" w:rsidRPr="002064E4" w:rsidDel="003C71AB">
        <w:rPr>
          <w:rFonts w:ascii="Arial" w:hAnsi="Arial" w:cs="Arial"/>
          <w:sz w:val="20"/>
          <w:szCs w:val="20"/>
        </w:rPr>
        <w:t xml:space="preserve"> </w:t>
      </w:r>
      <w:r w:rsidR="003C71AB" w:rsidRPr="002064E4">
        <w:rPr>
          <w:rFonts w:ascii="Arial" w:hAnsi="Arial" w:cs="Arial"/>
          <w:sz w:val="20"/>
          <w:szCs w:val="20"/>
        </w:rPr>
        <w:t>dokumentáció (projekt adatlap és mellékletek)</w:t>
      </w:r>
      <w:r w:rsidRPr="002064E4">
        <w:rPr>
          <w:rFonts w:ascii="Arial" w:hAnsi="Arial" w:cs="Arial"/>
          <w:sz w:val="20"/>
          <w:szCs w:val="20"/>
        </w:rPr>
        <w:t xml:space="preserve">, amely megfelel a helyi felhívásban meghatározott alaki és formai követelményeknek. </w:t>
      </w:r>
    </w:p>
    <w:p w14:paraId="0EA80A93" w14:textId="084A6699" w:rsidR="00F15468" w:rsidRPr="002064E4" w:rsidRDefault="00F15468" w:rsidP="004D2237">
      <w:pPr>
        <w:jc w:val="both"/>
        <w:rPr>
          <w:rFonts w:ascii="Arial" w:hAnsi="Arial" w:cs="Arial"/>
          <w:sz w:val="20"/>
          <w:szCs w:val="20"/>
        </w:rPr>
      </w:pPr>
      <w:r w:rsidRPr="00F15468">
        <w:rPr>
          <w:b/>
        </w:rPr>
        <w:t>Érzékenyítés</w:t>
      </w:r>
      <w:r>
        <w:t>: é</w:t>
      </w:r>
      <w:r>
        <w:t>rzékenyítésnek nevezhetjük mindazt a tudatos vagy tudattalan, tervezett vagy spontán befolyásolást, nevelést, mely attitűdalakító hatásával odafigyelésre, empátiára és a „normálistól”, a megszokottól való eltérés elfogadására nevel. Így tehát az érzékenyítés bármilyen fizikai vagy szellem</w:t>
      </w:r>
      <w:bookmarkStart w:id="0" w:name="_GoBack"/>
      <w:bookmarkEnd w:id="0"/>
      <w:r>
        <w:t xml:space="preserve">i károsodás, külső jegyekben tükröződő, mások számára látható eltérés (legyen az </w:t>
      </w:r>
      <w:r>
        <w:lastRenderedPageBreak/>
        <w:t>akár bőr-, vagy hajszín) vagy egy állandó, megváltozhatatlan állapot, helyzet elfogadására nevel, valamilyen katarzis élmény által</w:t>
      </w:r>
    </w:p>
    <w:sectPr w:rsidR="00F15468" w:rsidRPr="002064E4" w:rsidSect="002775DC">
      <w:headerReference w:type="default" r:id="rId8"/>
      <w:footerReference w:type="default" r:id="rId9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F0A27" w14:textId="77777777" w:rsidR="004E580E" w:rsidRDefault="004E580E" w:rsidP="002775DC">
      <w:pPr>
        <w:spacing w:after="0" w:line="240" w:lineRule="auto"/>
      </w:pPr>
      <w:r>
        <w:separator/>
      </w:r>
    </w:p>
  </w:endnote>
  <w:endnote w:type="continuationSeparator" w:id="0">
    <w:p w14:paraId="576D7C53" w14:textId="77777777" w:rsidR="004E580E" w:rsidRDefault="004E580E" w:rsidP="0027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205987"/>
      <w:docPartObj>
        <w:docPartGallery w:val="Page Numbers (Bottom of Page)"/>
        <w:docPartUnique/>
      </w:docPartObj>
    </w:sdtPr>
    <w:sdtEndPr/>
    <w:sdtContent>
      <w:p w14:paraId="608B74F5" w14:textId="77777777" w:rsidR="002775DC" w:rsidRDefault="002775DC" w:rsidP="002775D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468">
          <w:rPr>
            <w:noProof/>
          </w:rPr>
          <w:t>2</w:t>
        </w:r>
        <w:r>
          <w:fldChar w:fldCharType="end"/>
        </w:r>
      </w:p>
    </w:sdtContent>
  </w:sdt>
  <w:p w14:paraId="6112B524" w14:textId="77777777" w:rsidR="002775DC" w:rsidRDefault="002775DC" w:rsidP="002775DC">
    <w:pPr>
      <w:pStyle w:val="llb"/>
    </w:pPr>
    <w:r>
      <w:rPr>
        <w:rFonts w:ascii="Arial" w:hAnsi="Arial" w:cs="Arial"/>
        <w:noProof/>
        <w:lang w:eastAsia="hu-HU"/>
      </w:rPr>
      <w:drawing>
        <wp:inline distT="0" distB="0" distL="0" distR="0" wp14:anchorId="2BF05776" wp14:editId="3E58140C">
          <wp:extent cx="1905000" cy="638175"/>
          <wp:effectExtent l="0" t="0" r="0" b="9525"/>
          <wp:docPr id="3" name="Kép 3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BC13A0" w14:textId="77777777" w:rsidR="002775DC" w:rsidRDefault="002775D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E0AE1" w14:textId="77777777" w:rsidR="004E580E" w:rsidRDefault="004E580E" w:rsidP="002775DC">
      <w:pPr>
        <w:spacing w:after="0" w:line="240" w:lineRule="auto"/>
      </w:pPr>
      <w:r>
        <w:separator/>
      </w:r>
    </w:p>
  </w:footnote>
  <w:footnote w:type="continuationSeparator" w:id="0">
    <w:p w14:paraId="7C547D11" w14:textId="77777777" w:rsidR="004E580E" w:rsidRDefault="004E580E" w:rsidP="0027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E841C" w14:textId="4CA12492" w:rsidR="002775DC" w:rsidRPr="002064E4" w:rsidRDefault="00AE3EFC" w:rsidP="00AE3EFC">
    <w:pPr>
      <w:pStyle w:val="lfej"/>
      <w:tabs>
        <w:tab w:val="left" w:pos="2025"/>
      </w:tabs>
      <w:rPr>
        <w:rFonts w:ascii="Arial" w:hAnsi="Arial" w:cs="Arial"/>
        <w:sz w:val="20"/>
        <w:szCs w:val="20"/>
        <w:lang w:bidi="hu-HU"/>
      </w:rPr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20270674" wp14:editId="45528214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DC" w:rsidRPr="002064E4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2131F5" wp14:editId="3F9B9026">
              <wp:simplePos x="0" y="0"/>
              <wp:positionH relativeFrom="page">
                <wp:posOffset>5500370</wp:posOffset>
              </wp:positionH>
              <wp:positionV relativeFrom="page">
                <wp:posOffset>438150</wp:posOffset>
              </wp:positionV>
              <wp:extent cx="1172845" cy="194310"/>
              <wp:effectExtent l="4445" t="0" r="381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5E374" w14:textId="77777777" w:rsidR="002775DC" w:rsidRDefault="002775DC" w:rsidP="002775DC">
                          <w:pPr>
                            <w:pStyle w:val="Szvegtrzs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A2131F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33.1pt;margin-top:34.5pt;width:92.3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" filled="f" stroked="f">
              <v:textbox inset="0,0,0,0">
                <w:txbxContent>
                  <w:p w14:paraId="5405E374" w14:textId="77777777" w:rsidR="002775DC" w:rsidRDefault="002775DC" w:rsidP="002775DC">
                    <w:pPr>
                      <w:pStyle w:val="Szvegtrzs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C7615" w:rsidRPr="002064E4">
      <w:rPr>
        <w:rFonts w:ascii="Arial" w:hAnsi="Arial" w:cs="Arial"/>
        <w:sz w:val="20"/>
        <w:szCs w:val="20"/>
        <w:lang w:bidi="hu-HU"/>
      </w:rPr>
      <w:tab/>
    </w:r>
    <w:r>
      <w:rPr>
        <w:rFonts w:ascii="Arial" w:hAnsi="Arial" w:cs="Arial"/>
        <w:sz w:val="20"/>
        <w:szCs w:val="20"/>
        <w:lang w:bidi="hu-HU"/>
      </w:rPr>
      <w:tab/>
    </w:r>
    <w:r w:rsidR="003C7615" w:rsidRPr="002064E4">
      <w:rPr>
        <w:rFonts w:ascii="Arial" w:hAnsi="Arial" w:cs="Arial"/>
        <w:sz w:val="20"/>
        <w:szCs w:val="20"/>
        <w:lang w:bidi="hu-HU"/>
      </w:rPr>
      <w:tab/>
    </w:r>
  </w:p>
  <w:p w14:paraId="0D4EEE1B" w14:textId="77777777" w:rsidR="002775DC" w:rsidRDefault="002775DC" w:rsidP="002775DC">
    <w:pPr>
      <w:pStyle w:val="lfej"/>
    </w:pPr>
  </w:p>
  <w:p w14:paraId="281143AC" w14:textId="77777777" w:rsidR="002775DC" w:rsidRDefault="002775DC">
    <w:pPr>
      <w:pStyle w:val="lfej"/>
    </w:pPr>
  </w:p>
  <w:p w14:paraId="395DEA5D" w14:textId="77777777" w:rsidR="002775DC" w:rsidRDefault="002775D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37"/>
    <w:rsid w:val="000F5A3C"/>
    <w:rsid w:val="00112DD0"/>
    <w:rsid w:val="00191828"/>
    <w:rsid w:val="001E1BE7"/>
    <w:rsid w:val="002064E4"/>
    <w:rsid w:val="002775DC"/>
    <w:rsid w:val="00373B54"/>
    <w:rsid w:val="003C71AB"/>
    <w:rsid w:val="003C7615"/>
    <w:rsid w:val="004D21AB"/>
    <w:rsid w:val="004D2237"/>
    <w:rsid w:val="004E580E"/>
    <w:rsid w:val="00630FD9"/>
    <w:rsid w:val="006D5C34"/>
    <w:rsid w:val="00AE3EFC"/>
    <w:rsid w:val="00B62FC1"/>
    <w:rsid w:val="00BD3915"/>
    <w:rsid w:val="00C35651"/>
    <w:rsid w:val="00C74817"/>
    <w:rsid w:val="00D664AE"/>
    <w:rsid w:val="00E530F3"/>
    <w:rsid w:val="00EA2CC1"/>
    <w:rsid w:val="00F1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B75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2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75D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75D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75DC"/>
    <w:rPr>
      <w:rFonts w:ascii="Tahoma" w:eastAsia="Calibri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2775D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775DC"/>
  </w:style>
  <w:style w:type="paragraph" w:customStyle="1" w:styleId="Default">
    <w:name w:val="Default"/>
    <w:rsid w:val="0027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30F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0F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0FD9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0F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0FD9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2064E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2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75D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7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75DC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75DC"/>
    <w:rPr>
      <w:rFonts w:ascii="Tahoma" w:eastAsia="Calibri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2775D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775DC"/>
  </w:style>
  <w:style w:type="paragraph" w:customStyle="1" w:styleId="Default">
    <w:name w:val="Default"/>
    <w:rsid w:val="0027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630F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0F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0FD9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0F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0FD9"/>
    <w:rPr>
      <w:rFonts w:ascii="Calibri" w:eastAsia="Calibri" w:hAnsi="Calibri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2064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755C-8F32-4252-8BBD-AFF5D57D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770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Gurdon Lehel</cp:lastModifiedBy>
  <cp:revision>9</cp:revision>
  <dcterms:created xsi:type="dcterms:W3CDTF">2018-02-07T14:42:00Z</dcterms:created>
  <dcterms:modified xsi:type="dcterms:W3CDTF">2019-04-15T12:54:00Z</dcterms:modified>
</cp:coreProperties>
</file>