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F492E" w14:textId="7EE80F48" w:rsidR="00623D97" w:rsidRDefault="00DD4376" w:rsidP="00623D97">
      <w:pPr>
        <w:rPr>
          <w:rFonts w:ascii="Arial" w:hAnsi="Arial" w:cs="Arial"/>
          <w:b/>
          <w:color w:val="244BAE"/>
          <w:sz w:val="60"/>
          <w:szCs w:val="60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  <w:r w:rsidR="00623D97">
        <w:rPr>
          <w:rFonts w:ascii="Arial" w:hAnsi="Arial" w:cs="Arial"/>
          <w:b/>
          <w:color w:val="244BAE"/>
          <w:sz w:val="60"/>
          <w:szCs w:val="60"/>
        </w:rPr>
        <w:tab/>
      </w:r>
    </w:p>
    <w:p w14:paraId="739A689C" w14:textId="77015AF6" w:rsidR="00623D97" w:rsidRPr="00E509D7" w:rsidRDefault="00623D97" w:rsidP="00623D97">
      <w:pPr>
        <w:rPr>
          <w:rFonts w:ascii="Times New Roman" w:hAnsi="Times New Roman" w:cs="Times New Roman"/>
          <w:b/>
          <w:sz w:val="24"/>
          <w:szCs w:val="24"/>
        </w:rPr>
      </w:pPr>
      <w:r w:rsidRPr="00623D97">
        <w:rPr>
          <w:rFonts w:ascii="Arial" w:hAnsi="Arial" w:cs="Arial"/>
          <w:b/>
          <w:caps/>
          <w:color w:val="404040" w:themeColor="text1" w:themeTint="BF"/>
          <w:sz w:val="24"/>
        </w:rPr>
        <w:t>Hősök kincsei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t>,</w:t>
      </w:r>
      <w:r w:rsidRPr="00623D97">
        <w:rPr>
          <w:rFonts w:ascii="Arial" w:hAnsi="Arial" w:cs="Arial"/>
          <w:b/>
          <w:caps/>
          <w:color w:val="404040" w:themeColor="text1" w:themeTint="BF"/>
          <w:sz w:val="24"/>
        </w:rPr>
        <w:t xml:space="preserve"> Vártörténeti kiállítás a Hősök Kapujában</w:t>
      </w:r>
      <w:r w:rsidRPr="00623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4C95A" w14:textId="73E7B29E" w:rsidR="00623D97" w:rsidRDefault="00623D97" w:rsidP="00623D97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 xml:space="preserve">- </w:t>
      </w:r>
      <w:r w:rsidRPr="00623D97">
        <w:rPr>
          <w:rFonts w:ascii="Arial" w:hAnsi="Arial" w:cs="Arial"/>
          <w:b/>
          <w:caps/>
          <w:color w:val="404040" w:themeColor="text1" w:themeTint="BF"/>
          <w:sz w:val="24"/>
        </w:rPr>
        <w:t>Civil egyeztetés</w:t>
      </w:r>
    </w:p>
    <w:p w14:paraId="1FC556E6" w14:textId="77777777" w:rsidR="000E1433" w:rsidRDefault="000E1433" w:rsidP="00623D97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09E6D52" w14:textId="67A8DC32" w:rsidR="000E1433" w:rsidRPr="00623D97" w:rsidRDefault="000E1433" w:rsidP="000E1433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23D97">
        <w:rPr>
          <w:rFonts w:ascii="Arial" w:hAnsi="Arial" w:cs="Arial"/>
          <w:b/>
          <w:color w:val="404040" w:themeColor="text1" w:themeTint="BF"/>
          <w:sz w:val="24"/>
          <w:szCs w:val="24"/>
        </w:rPr>
        <w:t>Ideje</w:t>
      </w: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>: 2022. november 24. csütörtök 15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:00</w:t>
      </w:r>
      <w:r w:rsidR="00687A93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687A93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16</w:t>
      </w: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>:00</w:t>
      </w:r>
    </w:p>
    <w:p w14:paraId="18D4BEF4" w14:textId="25A81C89" w:rsidR="000E1433" w:rsidRPr="00687A93" w:rsidRDefault="000E1433" w:rsidP="000E1433">
      <w:pPr>
        <w:spacing w:before="100" w:beforeAutospacing="1" w:after="0"/>
        <w:jc w:val="both"/>
        <w:rPr>
          <w:rFonts w:ascii="Arial" w:hAnsi="Arial" w:cs="Arial"/>
        </w:rPr>
      </w:pPr>
      <w:r w:rsidRPr="00623D97">
        <w:rPr>
          <w:rFonts w:ascii="Arial" w:hAnsi="Arial" w:cs="Arial"/>
          <w:b/>
          <w:color w:val="404040" w:themeColor="text1" w:themeTint="BF"/>
          <w:sz w:val="24"/>
          <w:szCs w:val="24"/>
        </w:rPr>
        <w:t>Helye</w:t>
      </w: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>: Veszprém, Pannon köztér</w:t>
      </w:r>
      <w:r w:rsidR="00320CC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320CC7" w:rsidRPr="00687A93">
        <w:rPr>
          <w:rFonts w:ascii="Arial" w:hAnsi="Arial" w:cs="Arial"/>
          <w:color w:val="404040" w:themeColor="text1" w:themeTint="BF"/>
        </w:rPr>
        <w:t>(</w:t>
      </w:r>
      <w:r w:rsidR="00320CC7" w:rsidRPr="00687A93">
        <w:rPr>
          <w:rFonts w:ascii="Arial" w:hAnsi="Arial" w:cs="Arial"/>
          <w:color w:val="050505"/>
          <w:shd w:val="clear" w:color="auto" w:fill="FFFFFF"/>
        </w:rPr>
        <w:t>Veszprém, Egyetem u. 10</w:t>
      </w:r>
      <w:proofErr w:type="gramStart"/>
      <w:r w:rsidR="00687A93" w:rsidRPr="00687A93">
        <w:rPr>
          <w:rFonts w:ascii="Arial" w:hAnsi="Arial" w:cs="Arial"/>
          <w:color w:val="050505"/>
          <w:shd w:val="clear" w:color="auto" w:fill="FFFFFF"/>
        </w:rPr>
        <w:t>.,</w:t>
      </w:r>
      <w:proofErr w:type="gramEnd"/>
      <w:r w:rsidR="00687A93" w:rsidRPr="00687A93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687A93" w:rsidRPr="00687A93">
        <w:rPr>
          <w:rFonts w:ascii="Arial" w:hAnsi="Arial" w:cs="Arial"/>
        </w:rPr>
        <w:t>Pannon Egyetem 'E' épület)</w:t>
      </w:r>
    </w:p>
    <w:p w14:paraId="34AE5A27" w14:textId="77777777" w:rsidR="000E1433" w:rsidRPr="00623D97" w:rsidRDefault="000E1433" w:rsidP="000E1433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23D97">
        <w:rPr>
          <w:rFonts w:ascii="Arial" w:hAnsi="Arial" w:cs="Arial"/>
          <w:b/>
          <w:color w:val="404040" w:themeColor="text1" w:themeTint="BF"/>
          <w:sz w:val="24"/>
          <w:szCs w:val="24"/>
        </w:rPr>
        <w:t>Előadó</w:t>
      </w: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>: Pátkai Ádám Sándor, a kiállítás kurátora</w:t>
      </w:r>
    </w:p>
    <w:p w14:paraId="2C0BD4C9" w14:textId="77777777" w:rsidR="005E42E4" w:rsidRDefault="005E42E4" w:rsidP="00160193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D7A3523" w14:textId="1BBA4E8E" w:rsidR="005E42E4" w:rsidRPr="005E42E4" w:rsidRDefault="00623D97" w:rsidP="005E42E4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 xml:space="preserve">A Laczkó Dezső Múzeum a Veszprém Vár múltjának interaktív bemutatása című TOP-7.1.1-16-H-ESZA-2020-01419 azonosító számú pályázatához kapcsolódóan előadást és workshopot szervez civil szervezetek részére. </w:t>
      </w:r>
    </w:p>
    <w:p w14:paraId="709AE45D" w14:textId="4703CE2D" w:rsidR="00623D97" w:rsidRPr="00623D97" w:rsidRDefault="00320CC7" w:rsidP="00623D97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 Veszp</w:t>
      </w:r>
      <w:r w:rsidR="00623D97" w:rsidRPr="00623D97">
        <w:rPr>
          <w:rFonts w:ascii="Arial" w:hAnsi="Arial" w:cs="Arial"/>
          <w:color w:val="404040" w:themeColor="text1" w:themeTint="BF"/>
          <w:sz w:val="24"/>
          <w:szCs w:val="24"/>
        </w:rPr>
        <w:t>rémi Laczkó Dezső Múzeum új kiállítása a Hősök Kapujában Veszprém középkori központi szerepét szeretné hangsúlyozni, bemutatva olyan tárgyakat és történeteket, melyek Veszprémet kiemelik a környék, de az ország középkori várai és városai közül</w:t>
      </w:r>
      <w:r w:rsidR="0025223E">
        <w:rPr>
          <w:rFonts w:ascii="Arial" w:hAnsi="Arial" w:cs="Arial"/>
          <w:color w:val="404040" w:themeColor="text1" w:themeTint="BF"/>
          <w:sz w:val="24"/>
          <w:szCs w:val="24"/>
        </w:rPr>
        <w:t xml:space="preserve"> is</w:t>
      </w:r>
      <w:r w:rsidR="00623D97" w:rsidRPr="00623D97">
        <w:rPr>
          <w:rFonts w:ascii="Arial" w:hAnsi="Arial" w:cs="Arial"/>
          <w:color w:val="404040" w:themeColor="text1" w:themeTint="BF"/>
          <w:sz w:val="24"/>
          <w:szCs w:val="24"/>
        </w:rPr>
        <w:t>. A vár, mint egyházi és közigazgatási központ jelenik meg, egy-egy tárgy/tárgycsoport köré szerveződve. A földszinti térben főkén</w:t>
      </w:r>
      <w:r w:rsidR="00623D97">
        <w:rPr>
          <w:rFonts w:ascii="Arial" w:hAnsi="Arial" w:cs="Arial"/>
          <w:color w:val="404040" w:themeColor="text1" w:themeTint="BF"/>
          <w:sz w:val="24"/>
          <w:szCs w:val="24"/>
        </w:rPr>
        <w:t>t az</w:t>
      </w:r>
      <w:r w:rsidR="00623D97" w:rsidRPr="00623D97">
        <w:rPr>
          <w:rFonts w:ascii="Arial" w:hAnsi="Arial" w:cs="Arial"/>
          <w:color w:val="404040" w:themeColor="text1" w:themeTint="BF"/>
          <w:sz w:val="24"/>
          <w:szCs w:val="24"/>
        </w:rPr>
        <w:t xml:space="preserve"> Árpád-kori</w:t>
      </w:r>
      <w:r w:rsidR="0025223E">
        <w:rPr>
          <w:rFonts w:ascii="Arial" w:hAnsi="Arial" w:cs="Arial"/>
          <w:color w:val="404040" w:themeColor="text1" w:themeTint="BF"/>
          <w:sz w:val="24"/>
          <w:szCs w:val="24"/>
        </w:rPr>
        <w:t xml:space="preserve"> időszakra koncentrálunk, míg </w:t>
      </w:r>
      <w:r w:rsidR="00623D97" w:rsidRPr="00623D97">
        <w:rPr>
          <w:rFonts w:ascii="Arial" w:hAnsi="Arial" w:cs="Arial"/>
          <w:color w:val="404040" w:themeColor="text1" w:themeTint="BF"/>
          <w:sz w:val="24"/>
          <w:szCs w:val="24"/>
        </w:rPr>
        <w:t>a második szinten a végvári rendszer korszaka elevenedik meg, ruházat, eszközök és makett bemutatása révén.</w:t>
      </w:r>
    </w:p>
    <w:p w14:paraId="5186882E" w14:textId="5E523BAC" w:rsidR="00623D97" w:rsidRPr="00623D97" w:rsidRDefault="00623D97" w:rsidP="00623D97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23D97">
        <w:rPr>
          <w:rFonts w:ascii="Arial" w:hAnsi="Arial" w:cs="Arial"/>
          <w:color w:val="404040" w:themeColor="text1" w:themeTint="BF"/>
          <w:sz w:val="24"/>
          <w:szCs w:val="24"/>
        </w:rPr>
        <w:t>A kiállítás létrehozásába szeretnénk bevonni a helyi iskolákat, civil szervezeteket is, ennek eléréséhez olyan alkalmakat biztosítunk, melyek keretében ismertetjük a kiállítás részleteit és az elhangzó véleményeket és interakciókat beépítjük a megvalósítás folyamatába.</w:t>
      </w:r>
    </w:p>
    <w:p w14:paraId="312323C8" w14:textId="77777777" w:rsidR="00623D97" w:rsidRDefault="00623D97" w:rsidP="00623D97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Cs w:val="24"/>
        </w:rPr>
      </w:pPr>
      <w:r w:rsidRPr="00623D97">
        <w:rPr>
          <w:rFonts w:ascii="Arial" w:hAnsi="Arial" w:cs="Arial"/>
          <w:color w:val="404040" w:themeColor="text1" w:themeTint="BF"/>
          <w:szCs w:val="24"/>
        </w:rPr>
        <w:t>A program a Széchenyi 2020 program keretében valósul meg.</w:t>
      </w:r>
    </w:p>
    <w:p w14:paraId="055198FF" w14:textId="2667270F" w:rsidR="000E1433" w:rsidRPr="00320CC7" w:rsidRDefault="000E1433" w:rsidP="00687A93">
      <w:pPr>
        <w:jc w:val="both"/>
        <w:rPr>
          <w:rFonts w:ascii="Arial" w:hAnsi="Arial" w:cs="Arial"/>
        </w:rPr>
      </w:pPr>
      <w:r w:rsidRPr="00320CC7">
        <w:rPr>
          <w:rFonts w:ascii="Arial" w:hAnsi="Arial" w:cs="Arial"/>
        </w:rPr>
        <w:t>(TOP-7.1.1-16-H-ESZA-2020-01419 azonosítószám)</w:t>
      </w:r>
    </w:p>
    <w:p w14:paraId="7669F09B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sectPr w:rsidR="00967DBF" w:rsidRPr="00967DBF" w:rsidSect="00174F2C">
      <w:headerReference w:type="default" r:id="rId8"/>
      <w:footerReference w:type="default" r:id="rId9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5C11B" w14:textId="77777777" w:rsidR="008D0839" w:rsidRDefault="008D0839" w:rsidP="00FC0811">
      <w:pPr>
        <w:spacing w:after="0" w:line="240" w:lineRule="auto"/>
      </w:pPr>
      <w:r>
        <w:separator/>
      </w:r>
    </w:p>
  </w:endnote>
  <w:endnote w:type="continuationSeparator" w:id="0">
    <w:p w14:paraId="18FE6DEF" w14:textId="77777777" w:rsidR="008D0839" w:rsidRDefault="008D0839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FE85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2F2E87" wp14:editId="7F18F25E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32DF" w14:textId="77777777" w:rsidR="008D0839" w:rsidRDefault="008D0839" w:rsidP="00FC0811">
      <w:pPr>
        <w:spacing w:after="0" w:line="240" w:lineRule="auto"/>
      </w:pPr>
      <w:r>
        <w:separator/>
      </w:r>
    </w:p>
  </w:footnote>
  <w:footnote w:type="continuationSeparator" w:id="0">
    <w:p w14:paraId="44C8E8ED" w14:textId="77777777" w:rsidR="008D0839" w:rsidRDefault="008D0839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E84B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903C1"/>
    <w:multiLevelType w:val="hybridMultilevel"/>
    <w:tmpl w:val="D35ACC46"/>
    <w:lvl w:ilvl="0" w:tplc="B8E6C25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46B43"/>
    <w:rsid w:val="000636A6"/>
    <w:rsid w:val="0007480B"/>
    <w:rsid w:val="00081A6B"/>
    <w:rsid w:val="000A6F6E"/>
    <w:rsid w:val="000A72AE"/>
    <w:rsid w:val="000C0438"/>
    <w:rsid w:val="000D4334"/>
    <w:rsid w:val="000E1433"/>
    <w:rsid w:val="001025D6"/>
    <w:rsid w:val="001364ED"/>
    <w:rsid w:val="0014102B"/>
    <w:rsid w:val="00160193"/>
    <w:rsid w:val="00174F2C"/>
    <w:rsid w:val="001B4A75"/>
    <w:rsid w:val="001C26EC"/>
    <w:rsid w:val="0025223E"/>
    <w:rsid w:val="00254A5D"/>
    <w:rsid w:val="00286EBA"/>
    <w:rsid w:val="002E4440"/>
    <w:rsid w:val="002F2808"/>
    <w:rsid w:val="00320CC7"/>
    <w:rsid w:val="003267C5"/>
    <w:rsid w:val="003821FA"/>
    <w:rsid w:val="00387B82"/>
    <w:rsid w:val="003973EF"/>
    <w:rsid w:val="003C2124"/>
    <w:rsid w:val="003C7633"/>
    <w:rsid w:val="003F6612"/>
    <w:rsid w:val="00412CBB"/>
    <w:rsid w:val="00465A17"/>
    <w:rsid w:val="00482585"/>
    <w:rsid w:val="005942AA"/>
    <w:rsid w:val="005B40D1"/>
    <w:rsid w:val="005E42E4"/>
    <w:rsid w:val="005E6916"/>
    <w:rsid w:val="00623D97"/>
    <w:rsid w:val="00633C8C"/>
    <w:rsid w:val="00685FED"/>
    <w:rsid w:val="00686A58"/>
    <w:rsid w:val="00687A93"/>
    <w:rsid w:val="006B0772"/>
    <w:rsid w:val="0071199B"/>
    <w:rsid w:val="007708AC"/>
    <w:rsid w:val="00771419"/>
    <w:rsid w:val="007A5C49"/>
    <w:rsid w:val="007B04E1"/>
    <w:rsid w:val="007F327B"/>
    <w:rsid w:val="00822FE2"/>
    <w:rsid w:val="00823861"/>
    <w:rsid w:val="008C6924"/>
    <w:rsid w:val="008D0839"/>
    <w:rsid w:val="008E7BEB"/>
    <w:rsid w:val="00903185"/>
    <w:rsid w:val="009039F9"/>
    <w:rsid w:val="009406D8"/>
    <w:rsid w:val="00952A8C"/>
    <w:rsid w:val="00966C85"/>
    <w:rsid w:val="00967DBF"/>
    <w:rsid w:val="00981BB3"/>
    <w:rsid w:val="009A447E"/>
    <w:rsid w:val="009C0112"/>
    <w:rsid w:val="009C710A"/>
    <w:rsid w:val="00A507C7"/>
    <w:rsid w:val="00A51948"/>
    <w:rsid w:val="00A55FDC"/>
    <w:rsid w:val="00A6374C"/>
    <w:rsid w:val="00AA35E5"/>
    <w:rsid w:val="00B30C47"/>
    <w:rsid w:val="00B44976"/>
    <w:rsid w:val="00B60C72"/>
    <w:rsid w:val="00BC6C2E"/>
    <w:rsid w:val="00BF5C52"/>
    <w:rsid w:val="00C1555B"/>
    <w:rsid w:val="00C74CEE"/>
    <w:rsid w:val="00DD4376"/>
    <w:rsid w:val="00DF2821"/>
    <w:rsid w:val="00E06792"/>
    <w:rsid w:val="00E7619B"/>
    <w:rsid w:val="00ED5C01"/>
    <w:rsid w:val="00EE602A"/>
    <w:rsid w:val="00FA1A51"/>
    <w:rsid w:val="00FC0811"/>
    <w:rsid w:val="00FC3E9E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C6E84"/>
  <w15:docId w15:val="{B12ED06E-FB88-4513-92EE-2884147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7708A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08A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4102B"/>
    <w:rPr>
      <w:b/>
      <w:bCs/>
    </w:rPr>
  </w:style>
  <w:style w:type="paragraph" w:styleId="Listaszerbekezds">
    <w:name w:val="List Paragraph"/>
    <w:basedOn w:val="Norml"/>
    <w:uiPriority w:val="34"/>
    <w:qFormat/>
    <w:rsid w:val="0062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9611-1287-47CC-8394-A820ACFF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Beke Ágnes</cp:lastModifiedBy>
  <cp:revision>2</cp:revision>
  <cp:lastPrinted>2014-05-07T10:41:00Z</cp:lastPrinted>
  <dcterms:created xsi:type="dcterms:W3CDTF">2022-11-08T12:48:00Z</dcterms:created>
  <dcterms:modified xsi:type="dcterms:W3CDTF">2022-11-08T12:48:00Z</dcterms:modified>
</cp:coreProperties>
</file>