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DEC" w:rsidRPr="00770DEC" w:rsidRDefault="00770DEC" w:rsidP="00770DEC">
      <w:pPr>
        <w:pStyle w:val="NormlWeb"/>
        <w:jc w:val="center"/>
      </w:pPr>
      <w:r w:rsidRPr="00770DEC">
        <w:t>Közlemény</w:t>
      </w:r>
    </w:p>
    <w:p w:rsidR="00770DEC" w:rsidRPr="00770DEC" w:rsidRDefault="00770DEC" w:rsidP="00770DEC">
      <w:pPr>
        <w:pStyle w:val="NormlWeb"/>
        <w:jc w:val="center"/>
      </w:pPr>
      <w:r w:rsidRPr="00770DEC">
        <w:t>2022. április 29.</w:t>
      </w:r>
    </w:p>
    <w:p w:rsidR="00770DEC" w:rsidRPr="00770DEC" w:rsidRDefault="00770DEC" w:rsidP="00770DEC">
      <w:pPr>
        <w:pStyle w:val="NormlWeb"/>
        <w:jc w:val="both"/>
      </w:pPr>
      <w:r w:rsidRPr="00770DEC">
        <w:t>Módosult az „TOP-7.1.1-16-H-073-6</w:t>
      </w:r>
      <w:r w:rsidRPr="00770DEC">
        <w:t>” kódszámú, „</w:t>
      </w:r>
      <w:r w:rsidRPr="00770DEC">
        <w:t>Helyi társadalmi, gazdasági információs szolgáltatás, adatbázis, online/webes elérhetőség kialakítása, fejlesztése</w:t>
      </w:r>
      <w:r w:rsidRPr="00770DEC">
        <w:t>” elnevezésű helyi felhívásunk</w:t>
      </w:r>
    </w:p>
    <w:p w:rsidR="00770DEC" w:rsidRPr="00770DEC" w:rsidRDefault="00770DEC" w:rsidP="00770DEC">
      <w:pPr>
        <w:pStyle w:val="NormlWeb"/>
        <w:jc w:val="both"/>
      </w:pPr>
    </w:p>
    <w:p w:rsidR="00770DEC" w:rsidRPr="00770DEC" w:rsidRDefault="00770DEC" w:rsidP="00770DEC">
      <w:pPr>
        <w:pStyle w:val="NormlWeb"/>
        <w:jc w:val="both"/>
      </w:pPr>
      <w:r w:rsidRPr="00770DEC">
        <w:t>Ezúton értesítjük a tisztelt támogatást igénylőt, hogy módosult a Veszprém Az Élhető Város Helyi Akciócsoport által megjelentetett „</w:t>
      </w:r>
      <w:r w:rsidRPr="00770DEC">
        <w:t>Helyi társadalmi, gazdasági információs szolgáltatás, adatbázis, online/webes elérhetőség kialakítása, fejlesztése" című (TOP 7.1.1-16-H-073-6</w:t>
      </w:r>
      <w:r w:rsidRPr="00770DEC">
        <w:t xml:space="preserve"> kódszámú) felhívás az alábbiak szerint:</w:t>
      </w:r>
    </w:p>
    <w:p w:rsidR="00770DEC" w:rsidRPr="00770DEC" w:rsidRDefault="00770DEC" w:rsidP="00770DEC">
      <w:pPr>
        <w:pStyle w:val="NormlWeb"/>
        <w:jc w:val="both"/>
      </w:pPr>
      <w:r w:rsidRPr="00770DEC">
        <w:t>Eredeti szöveg:</w:t>
      </w:r>
    </w:p>
    <w:p w:rsidR="00770DEC" w:rsidRPr="00770DEC" w:rsidRDefault="00770DEC" w:rsidP="00770DEC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0DEC">
        <w:rPr>
          <w:rFonts w:ascii="Times New Roman" w:eastAsia="Times New Roman" w:hAnsi="Times New Roman" w:cs="Times New Roman"/>
          <w:sz w:val="24"/>
          <w:szCs w:val="24"/>
          <w:lang w:eastAsia="hu-HU"/>
        </w:rPr>
        <w:t>3.5.2. A pr</w:t>
      </w:r>
      <w:bookmarkStart w:id="0" w:name="_GoBack"/>
      <w:bookmarkEnd w:id="0"/>
      <w:r w:rsidRPr="00770DEC">
        <w:rPr>
          <w:rFonts w:ascii="Times New Roman" w:eastAsia="Times New Roman" w:hAnsi="Times New Roman" w:cs="Times New Roman"/>
          <w:sz w:val="24"/>
          <w:szCs w:val="24"/>
          <w:lang w:eastAsia="hu-HU"/>
        </w:rPr>
        <w:t>ojekt végrehajtására rendelkezésre álló időtartam</w:t>
      </w:r>
      <w:r w:rsidRPr="00770DEC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 projekt fizikai befejezésére a projekt megkezdését, vagy amennyiben a projekt a támogatói okirat hatályba lépéséig nem kezdődött meg, a támogatói okirat hatályba lépését követően legfeljebb 24 hónap áll rendelkezésre, de a fizikai befejezés nem haladhatja meg a 2022. április 30-át.</w:t>
      </w:r>
      <w:r w:rsidRPr="00770DEC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770DEC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5.6. Az elszámolhatóság további feltételei</w:t>
      </w:r>
      <w:r w:rsidRPr="00770DEC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770DEC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 helyi felhívás keretében támogatott projektek költségei elszámolhatóságának kezdete: 2017. 09. 27</w:t>
      </w:r>
      <w:proofErr w:type="gramStart"/>
      <w:r w:rsidRPr="00770DEC">
        <w:rPr>
          <w:rFonts w:ascii="Times New Roman" w:eastAsia="Times New Roman" w:hAnsi="Times New Roman" w:cs="Times New Roman"/>
          <w:sz w:val="24"/>
          <w:szCs w:val="24"/>
          <w:lang w:eastAsia="hu-HU"/>
        </w:rPr>
        <w:t>.,</w:t>
      </w:r>
      <w:proofErr w:type="gramEnd"/>
      <w:r w:rsidRPr="00770DE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vége: 2022.04.30</w:t>
      </w:r>
    </w:p>
    <w:p w:rsidR="00770DEC" w:rsidRPr="00770DEC" w:rsidRDefault="00770DEC" w:rsidP="00770DEC">
      <w:pPr>
        <w:pStyle w:val="NormlWeb"/>
        <w:jc w:val="both"/>
      </w:pPr>
      <w:r w:rsidRPr="00770DEC">
        <w:t>Módosítás</w:t>
      </w:r>
    </w:p>
    <w:p w:rsidR="00770DEC" w:rsidRPr="00770DEC" w:rsidRDefault="00770DEC" w:rsidP="00770DEC">
      <w:pPr>
        <w:pStyle w:val="NormlWeb"/>
        <w:jc w:val="both"/>
      </w:pPr>
    </w:p>
    <w:p w:rsidR="00770DEC" w:rsidRPr="00770DEC" w:rsidRDefault="00770DEC" w:rsidP="00770D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0DEC">
        <w:rPr>
          <w:rFonts w:ascii="Times New Roman" w:eastAsia="Times New Roman" w:hAnsi="Times New Roman" w:cs="Times New Roman"/>
          <w:sz w:val="24"/>
          <w:szCs w:val="24"/>
          <w:lang w:eastAsia="hu-HU"/>
        </w:rPr>
        <w:t>3.5.2. A projekt végrehajtására rendelkezésre álló időtartam</w:t>
      </w:r>
      <w:r w:rsidRPr="00770DEC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 projekt fizikai befejezésére a projekt megkezdését, vagy amennyiben a projekt a támogatói okirat hatályba lépéséig nem kezdődött meg, a támogatói okirat hatályba lépését követően legfeljebb 24 hónap áll rendelkezésre, de a fizikai befejezés nem haladhatja meg a 2022. június 30-át.</w:t>
      </w:r>
      <w:r w:rsidRPr="00770DEC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770DEC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5.6. Az elszámolhatóság további feltételei</w:t>
      </w:r>
      <w:r w:rsidRPr="00770DEC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770DEC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 helyi felhívás keretében támogatott projektek költségei elszámolhatóságának kezdete: 2017. 09. 27</w:t>
      </w:r>
      <w:proofErr w:type="gramStart"/>
      <w:r w:rsidRPr="00770DEC">
        <w:rPr>
          <w:rFonts w:ascii="Times New Roman" w:eastAsia="Times New Roman" w:hAnsi="Times New Roman" w:cs="Times New Roman"/>
          <w:sz w:val="24"/>
          <w:szCs w:val="24"/>
          <w:lang w:eastAsia="hu-HU"/>
        </w:rPr>
        <w:t>.,</w:t>
      </w:r>
      <w:proofErr w:type="gramEnd"/>
      <w:r w:rsidRPr="00770DE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vége: 2022.06.30</w:t>
      </w:r>
    </w:p>
    <w:p w:rsidR="00770DEC" w:rsidRPr="00770DEC" w:rsidRDefault="00770DEC" w:rsidP="00770D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70DEC" w:rsidRPr="00770DEC" w:rsidRDefault="00770DEC" w:rsidP="00770DEC">
      <w:pPr>
        <w:pStyle w:val="NormlWeb"/>
        <w:jc w:val="both"/>
      </w:pPr>
      <w:r w:rsidRPr="00770DEC">
        <w:t>A felhívás tartalma egyéb tekintetben nem változott.</w:t>
      </w:r>
    </w:p>
    <w:p w:rsidR="00770DEC" w:rsidRPr="00770DEC" w:rsidRDefault="00770DEC" w:rsidP="00770DEC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C69D0" w:rsidRPr="00770DEC" w:rsidRDefault="00EC69D0">
      <w:pPr>
        <w:rPr>
          <w:rFonts w:ascii="Times New Roman" w:hAnsi="Times New Roman" w:cs="Times New Roman"/>
          <w:sz w:val="24"/>
          <w:szCs w:val="24"/>
        </w:rPr>
      </w:pPr>
    </w:p>
    <w:sectPr w:rsidR="00EC69D0" w:rsidRPr="00770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4FB"/>
    <w:rsid w:val="005C34FB"/>
    <w:rsid w:val="00770DEC"/>
    <w:rsid w:val="00EC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37FF58-C30C-4BA6-9A16-112E2C24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70DE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770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7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Gurdon Lehel</dc:creator>
  <cp:keywords/>
  <dc:description/>
  <cp:lastModifiedBy>Gurdon Lehel</cp:lastModifiedBy>
  <cp:revision>2</cp:revision>
  <dcterms:created xsi:type="dcterms:W3CDTF">2022-04-29T09:24:00Z</dcterms:created>
  <dcterms:modified xsi:type="dcterms:W3CDTF">2022-04-29T09:26:00Z</dcterms:modified>
</cp:coreProperties>
</file>